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pStyle w:val="Heading1"/>
        <w:spacing w:line="360" w:lineRule="auto"/>
        <w:jc w:val="center"/>
        <w:rPr/>
      </w:pPr>
      <w:bookmarkStart w:colFirst="0" w:colLast="0" w:name="_csfomspcpmhx" w:id="0"/>
      <w:bookmarkEnd w:id="0"/>
      <w:r w:rsidDel="00000000" w:rsidR="00000000" w:rsidRPr="00000000">
        <w:rPr>
          <w:rtl w:val="0"/>
        </w:rPr>
        <w:t xml:space="preserve">Bijlage bij educatief materiaal:</w:t>
      </w:r>
    </w:p>
    <w:p w:rsidR="00000000" w:rsidDel="00000000" w:rsidP="00000000" w:rsidRDefault="00000000" w:rsidRPr="00000000" w14:paraId="00000002">
      <w:pPr>
        <w:pStyle w:val="Heading1"/>
        <w:spacing w:line="360" w:lineRule="auto"/>
        <w:jc w:val="center"/>
        <w:rPr>
          <w:rFonts w:ascii="Roboto" w:cs="Roboto" w:eastAsia="Roboto" w:hAnsi="Roboto"/>
          <w:sz w:val="36"/>
          <w:szCs w:val="36"/>
          <w:highlight w:val="white"/>
        </w:rPr>
      </w:pPr>
      <w:bookmarkStart w:colFirst="0" w:colLast="0" w:name="_csy3xjnutf92" w:id="1"/>
      <w:bookmarkEnd w:id="1"/>
      <w:r w:rsidDel="00000000" w:rsidR="00000000" w:rsidRPr="00000000">
        <w:rPr>
          <w:sz w:val="36"/>
          <w:szCs w:val="36"/>
          <w:rtl w:val="0"/>
        </w:rPr>
        <w:t xml:space="preserve">‘Vissen op het ijs’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360" w:lineRule="auto"/>
        <w:ind w:left="0" w:firstLine="0"/>
        <w:rPr>
          <w:rFonts w:ascii="Roboto" w:cs="Roboto" w:eastAsia="Roboto" w:hAnsi="Roboto"/>
          <w:sz w:val="27"/>
          <w:szCs w:val="27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360" w:lineRule="auto"/>
        <w:ind w:left="0" w:firstLine="0"/>
        <w:rPr/>
      </w:pPr>
      <w:r w:rsidDel="00000000" w:rsidR="00000000" w:rsidRPr="00000000">
        <w:rPr>
          <w:rFonts w:ascii="Roboto" w:cs="Roboto" w:eastAsia="Roboto" w:hAnsi="Roboto"/>
          <w:sz w:val="27"/>
          <w:szCs w:val="27"/>
          <w:highlight w:val="white"/>
        </w:rPr>
        <w:drawing>
          <wp:inline distB="114300" distT="114300" distL="114300" distR="114300">
            <wp:extent cx="5940000" cy="3797300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360" w:lineRule="auto"/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foto: Unsplash → niet-bevroren vijver</w:t>
      </w:r>
    </w:p>
    <w:p w:rsidR="00000000" w:rsidDel="00000000" w:rsidP="00000000" w:rsidRDefault="00000000" w:rsidRPr="00000000" w14:paraId="00000006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360" w:lineRule="auto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940000" cy="59436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594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foto: Pixabay → ijsvissen op bevroren vijver</w:t>
      </w:r>
    </w:p>
    <w:p w:rsidR="00000000" w:rsidDel="00000000" w:rsidP="00000000" w:rsidRDefault="00000000" w:rsidRPr="00000000" w14:paraId="00000009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360" w:lineRule="auto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940000" cy="44577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360" w:lineRule="auto"/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foto: Pixabay  → gat in het ijs</w:t>
      </w:r>
    </w:p>
    <w:p w:rsidR="00000000" w:rsidDel="00000000" w:rsidP="00000000" w:rsidRDefault="00000000" w:rsidRPr="00000000" w14:paraId="0000000C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360" w:lineRule="auto"/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940000" cy="394970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360" w:lineRule="auto"/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foto: Pixabay  → (vis)haak</w:t>
      </w:r>
    </w:p>
    <w:p w:rsidR="00000000" w:rsidDel="00000000" w:rsidP="00000000" w:rsidRDefault="00000000" w:rsidRPr="00000000" w14:paraId="0000000F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360" w:lineRule="auto"/>
        <w:ind w:left="0" w:firstLine="0"/>
        <w:rPr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ind w:left="0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Voorlees-bingo-kaarten: </w:t>
      </w:r>
    </w:p>
    <w:p w:rsidR="00000000" w:rsidDel="00000000" w:rsidP="00000000" w:rsidRDefault="00000000" w:rsidRPr="00000000" w14:paraId="00000012">
      <w:pPr>
        <w:spacing w:line="360" w:lineRule="auto"/>
        <w:ind w:left="0" w:firstLine="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Knip de tabel in 3 strookjes en geef elke cursist 1 strookje. </w:t>
      </w:r>
    </w:p>
    <w:p w:rsidR="00000000" w:rsidDel="00000000" w:rsidP="00000000" w:rsidRDefault="00000000" w:rsidRPr="00000000" w14:paraId="00000013">
      <w:pPr>
        <w:spacing w:line="360" w:lineRule="auto"/>
        <w:ind w:left="0" w:firstLine="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1 ster is gemakkelijk, 2 sterren is iets moeilijker, 3 sterren is moeilijk</w:t>
      </w:r>
    </w:p>
    <w:p w:rsidR="00000000" w:rsidDel="00000000" w:rsidP="00000000" w:rsidRDefault="00000000" w:rsidRPr="00000000" w14:paraId="00000014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51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17"/>
        <w:gridCol w:w="3117"/>
        <w:gridCol w:w="3117"/>
        <w:tblGridChange w:id="0">
          <w:tblGrid>
            <w:gridCol w:w="3117"/>
            <w:gridCol w:w="3117"/>
            <w:gridCol w:w="3117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*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**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***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man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ijs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bevroren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stad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ijsvissers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vijver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gat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haak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liever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bijt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hopen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Noord-Europa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Russen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schaatsen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oppassen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wij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inwoners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trick Hand" w:cs="Patrick Hand" w:eastAsia="Patrick Hand" w:hAnsi="Patrick Hand"/>
                <w:sz w:val="48"/>
                <w:szCs w:val="48"/>
              </w:rPr>
            </w:pPr>
            <w:r w:rsidDel="00000000" w:rsidR="00000000" w:rsidRPr="00000000">
              <w:rPr>
                <w:rFonts w:ascii="Patrick Hand" w:cs="Patrick Hand" w:eastAsia="Patrick Hand" w:hAnsi="Patrick Hand"/>
                <w:sz w:val="48"/>
                <w:szCs w:val="48"/>
                <w:rtl w:val="0"/>
              </w:rPr>
              <w:t xml:space="preserve">zakken</w:t>
            </w:r>
          </w:p>
        </w:tc>
      </w:tr>
    </w:tbl>
    <w:p w:rsidR="00000000" w:rsidDel="00000000" w:rsidP="00000000" w:rsidRDefault="00000000" w:rsidRPr="00000000" w14:paraId="0000002B">
      <w:pPr>
        <w:spacing w:line="360" w:lineRule="auto"/>
        <w:ind w:left="0" w:firstLine="0"/>
        <w:rPr/>
      </w:pPr>
      <w:r w:rsidDel="00000000" w:rsidR="00000000" w:rsidRPr="00000000">
        <w:rPr>
          <w:rtl w:val="0"/>
        </w:rPr>
      </w:r>
    </w:p>
    <w:sectPr>
      <w:headerReference r:id="rId10" w:type="default"/>
      <w:pgSz w:h="16838" w:w="11906"/>
      <w:pgMar w:bottom="381.3779527559075" w:top="1440.0000000000002" w:left="1440.0000000000002" w:right="1115.6692913385832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Patrick Hand">
    <w:embedRegular w:fontKey="{00000000-0000-0000-0000-000000000000}" r:id="rId1" w:subsetted="0"/>
  </w:font>
  <w:font w:name="Roboto">
    <w:embedRegular w:fontKey="{00000000-0000-0000-0000-000000000000}" r:id="rId2" w:subsetted="0"/>
    <w:embedBold w:fontKey="{00000000-0000-0000-0000-000000000000}" r:id="rId3" w:subsetted="0"/>
    <w:embedItalic w:fontKey="{00000000-0000-0000-0000-000000000000}" r:id="rId4" w:subsetted="0"/>
    <w:embedBoldItalic w:fontKey="{00000000-0000-0000-0000-000000000000}" r:id="rId5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C">
    <w:pPr>
      <w:rPr/>
    </w:pPr>
    <w:r w:rsidDel="00000000" w:rsidR="00000000" w:rsidRPr="00000000">
      <w:rPr>
        <w:rtl w:val="0"/>
      </w:rPr>
      <w:tab/>
      <w:tab/>
      <w:tab/>
      <w:tab/>
      <w:tab/>
      <w:tab/>
      <w:tab/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-971549</wp:posOffset>
          </wp:positionH>
          <wp:positionV relativeFrom="paragraph">
            <wp:posOffset>-447674</wp:posOffset>
          </wp:positionV>
          <wp:extent cx="7519988" cy="1638300"/>
          <wp:effectExtent b="0" l="0" r="0" t="0"/>
          <wp:wrapTopAndBottom distB="0" distT="0"/>
          <wp:docPr id="4" name="image4.jpg"/>
          <a:graphic>
            <a:graphicData uri="http://schemas.openxmlformats.org/drawingml/2006/picture">
              <pic:pic>
                <pic:nvPicPr>
                  <pic:cNvPr id="0" name="image4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519988" cy="1638300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header" Target="header1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1.png"/><Relationship Id="rId8" Type="http://schemas.openxmlformats.org/officeDocument/2006/relationships/image" Target="media/image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atrickHand-regular.ttf"/><Relationship Id="rId2" Type="http://schemas.openxmlformats.org/officeDocument/2006/relationships/font" Target="fonts/Roboto-regular.ttf"/><Relationship Id="rId3" Type="http://schemas.openxmlformats.org/officeDocument/2006/relationships/font" Target="fonts/Roboto-bold.ttf"/><Relationship Id="rId4" Type="http://schemas.openxmlformats.org/officeDocument/2006/relationships/font" Target="fonts/Roboto-italic.ttf"/><Relationship Id="rId5" Type="http://schemas.openxmlformats.org/officeDocument/2006/relationships/font" Target="fonts/Roboto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