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jc w:val="center"/>
        <w:rPr/>
      </w:pPr>
      <w:bookmarkStart w:colFirst="0" w:colLast="0" w:name="_csfomspcpmhx" w:id="0"/>
      <w:bookmarkEnd w:id="0"/>
      <w:r w:rsidDel="00000000" w:rsidR="00000000" w:rsidRPr="00000000">
        <w:rPr>
          <w:rtl w:val="0"/>
        </w:rPr>
        <w:t xml:space="preserve">Educatief materiaal bij </w:t>
      </w:r>
    </w:p>
    <w:p w:rsidR="00000000" w:rsidDel="00000000" w:rsidP="00000000" w:rsidRDefault="00000000" w:rsidRPr="00000000" w14:paraId="00000002">
      <w:pPr>
        <w:pStyle w:val="Heading1"/>
        <w:jc w:val="center"/>
        <w:rPr/>
      </w:pPr>
      <w:bookmarkStart w:colFirst="0" w:colLast="0" w:name="_csy3xjnutf92" w:id="1"/>
      <w:bookmarkEnd w:id="1"/>
      <w:r w:rsidDel="00000000" w:rsidR="00000000" w:rsidRPr="00000000">
        <w:rPr>
          <w:rtl w:val="0"/>
        </w:rPr>
        <w:t xml:space="preserve">‘Het meisje over wie de hele wereld praat’</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Heading2"/>
        <w:rPr/>
      </w:pPr>
      <w:bookmarkStart w:colFirst="0" w:colLast="0" w:name="_hmq4knd2veji" w:id="2"/>
      <w:bookmarkEnd w:id="2"/>
      <w:r w:rsidDel="00000000" w:rsidR="00000000" w:rsidRPr="00000000">
        <w:rPr>
          <w:rtl w:val="0"/>
        </w:rPr>
        <w:t xml:space="preserve">Vóór het lezen</w:t>
      </w:r>
    </w:p>
    <w:p w:rsidR="00000000" w:rsidDel="00000000" w:rsidP="00000000" w:rsidRDefault="00000000" w:rsidRPr="00000000" w14:paraId="00000005">
      <w:pPr>
        <w:rPr>
          <w:i w:val="1"/>
        </w:rPr>
      </w:pPr>
      <w:r w:rsidDel="00000000" w:rsidR="00000000" w:rsidRPr="00000000">
        <w:rPr>
          <w:rFonts w:ascii="Arial Unicode MS" w:cs="Arial Unicode MS" w:eastAsia="Arial Unicode MS" w:hAnsi="Arial Unicode MS"/>
          <w:rtl w:val="0"/>
        </w:rPr>
        <w:t xml:space="preserve">→</w:t>
      </w:r>
      <w:r w:rsidDel="00000000" w:rsidR="00000000" w:rsidRPr="00000000">
        <w:rPr>
          <w:i w:val="1"/>
          <w:rtl w:val="0"/>
        </w:rPr>
        <w:t xml:space="preserve"> Maak je publiek warm voor wat je gaat lezen.</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Toon de titel van het artikel: ‘Het meisje over wie de hele wereld praat’</w:t>
      </w:r>
    </w:p>
    <w:p w:rsidR="00000000" w:rsidDel="00000000" w:rsidP="00000000" w:rsidRDefault="00000000" w:rsidRPr="00000000" w14:paraId="00000008">
      <w:pPr>
        <w:numPr>
          <w:ilvl w:val="1"/>
          <w:numId w:val="1"/>
        </w:numPr>
        <w:ind w:left="1440" w:hanging="360"/>
        <w:rPr>
          <w:u w:val="none"/>
        </w:rPr>
      </w:pPr>
      <w:r w:rsidDel="00000000" w:rsidR="00000000" w:rsidRPr="00000000">
        <w:rPr>
          <w:rtl w:val="0"/>
        </w:rPr>
        <w:t xml:space="preserve">Over wie denk je dat het artikel gaat?</w:t>
      </w:r>
    </w:p>
    <w:p w:rsidR="00000000" w:rsidDel="00000000" w:rsidP="00000000" w:rsidRDefault="00000000" w:rsidRPr="00000000" w14:paraId="00000009">
      <w:pPr>
        <w:numPr>
          <w:ilvl w:val="2"/>
          <w:numId w:val="1"/>
        </w:numPr>
        <w:ind w:left="2160" w:hanging="360"/>
        <w:rPr>
          <w:u w:val="none"/>
        </w:rPr>
      </w:pPr>
      <w:r w:rsidDel="00000000" w:rsidR="00000000" w:rsidRPr="00000000">
        <w:rPr>
          <w:rtl w:val="0"/>
        </w:rPr>
        <w:t xml:space="preserve">Houd een poll met 3 opties (bvb. Jennifer Lopez, Greta Thunberg, Theresa May). Laat hen stemmen. </w:t>
      </w:r>
    </w:p>
    <w:p w:rsidR="00000000" w:rsidDel="00000000" w:rsidP="00000000" w:rsidRDefault="00000000" w:rsidRPr="00000000" w14:paraId="0000000A">
      <w:pPr>
        <w:ind w:left="2160" w:firstLine="0"/>
        <w:rPr/>
      </w:pPr>
      <w:r w:rsidDel="00000000" w:rsidR="00000000" w:rsidRPr="00000000">
        <w:rPr>
          <w:rFonts w:ascii="Arial Unicode MS" w:cs="Arial Unicode MS" w:eastAsia="Arial Unicode MS" w:hAnsi="Arial Unicode MS"/>
          <w:rtl w:val="0"/>
        </w:rPr>
        <w:t xml:space="preserve">→ digitale tip: </w:t>
      </w:r>
      <w:hyperlink r:id="rId6">
        <w:r w:rsidDel="00000000" w:rsidR="00000000" w:rsidRPr="00000000">
          <w:rPr>
            <w:color w:val="1155cc"/>
            <w:u w:val="single"/>
            <w:rtl w:val="0"/>
          </w:rPr>
          <w:t xml:space="preserve">www.mentimeter.com</w:t>
        </w:r>
      </w:hyperlink>
      <w:r w:rsidDel="00000000" w:rsidR="00000000" w:rsidRPr="00000000">
        <w:rPr>
          <w:rtl w:val="0"/>
        </w:rPr>
        <w:t xml:space="preserve"> kan je gebruiken om polls te maken en te projecteren. Kies de optie ‘multiple choice’.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numPr>
          <w:ilvl w:val="0"/>
          <w:numId w:val="3"/>
        </w:numPr>
        <w:ind w:left="720" w:hanging="360"/>
        <w:rPr>
          <w:u w:val="none"/>
        </w:rPr>
      </w:pPr>
      <w:r w:rsidDel="00000000" w:rsidR="00000000" w:rsidRPr="00000000">
        <w:rPr>
          <w:rtl w:val="0"/>
        </w:rPr>
        <w:t xml:space="preserve">Maak een woordspin met Greta Thunberg in het midden. Wat weten jullie over haar?</w:t>
      </w:r>
    </w:p>
    <w:p w:rsidR="00000000" w:rsidDel="00000000" w:rsidP="00000000" w:rsidRDefault="00000000" w:rsidRPr="00000000" w14:paraId="0000000D">
      <w:pPr>
        <w:ind w:left="0" w:firstLine="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1990725</wp:posOffset>
            </wp:positionH>
            <wp:positionV relativeFrom="paragraph">
              <wp:posOffset>133350</wp:posOffset>
            </wp:positionV>
            <wp:extent cx="2428875" cy="1876425"/>
            <wp:effectExtent b="0" l="0" r="0" t="0"/>
            <wp:wrapSquare wrapText="bothSides" distB="114300" distT="114300" distL="114300" distR="114300"/>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2428875" cy="1876425"/>
                    </a:xfrm>
                    <a:prstGeom prst="rect"/>
                    <a:ln/>
                  </pic:spPr>
                </pic:pic>
              </a:graphicData>
            </a:graphic>
          </wp:anchor>
        </w:drawing>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pStyle w:val="Heading2"/>
        <w:rPr/>
      </w:pPr>
      <w:bookmarkStart w:colFirst="0" w:colLast="0" w:name="_uprvsynhepvz" w:id="3"/>
      <w:bookmarkEnd w:id="3"/>
      <w:r w:rsidDel="00000000" w:rsidR="00000000" w:rsidRPr="00000000">
        <w:rPr>
          <w:rtl w:val="0"/>
        </w:rPr>
      </w:r>
    </w:p>
    <w:p w:rsidR="00000000" w:rsidDel="00000000" w:rsidP="00000000" w:rsidRDefault="00000000" w:rsidRPr="00000000" w14:paraId="00000010">
      <w:pPr>
        <w:pStyle w:val="Heading2"/>
        <w:rPr/>
      </w:pPr>
      <w:bookmarkStart w:colFirst="0" w:colLast="0" w:name="_eahwsmbljshs" w:id="4"/>
      <w:bookmarkEnd w:id="4"/>
      <w:r w:rsidDel="00000000" w:rsidR="00000000" w:rsidRPr="00000000">
        <w:rPr>
          <w:rtl w:val="0"/>
        </w:rPr>
      </w:r>
    </w:p>
    <w:p w:rsidR="00000000" w:rsidDel="00000000" w:rsidP="00000000" w:rsidRDefault="00000000" w:rsidRPr="00000000" w14:paraId="00000011">
      <w:pPr>
        <w:pStyle w:val="Heading2"/>
        <w:rPr/>
      </w:pPr>
      <w:bookmarkStart w:colFirst="0" w:colLast="0" w:name="_j3ex002a9h9a" w:id="5"/>
      <w:bookmarkEnd w:id="5"/>
      <w:r w:rsidDel="00000000" w:rsidR="00000000" w:rsidRPr="00000000">
        <w:rPr>
          <w:rtl w:val="0"/>
        </w:rPr>
      </w:r>
    </w:p>
    <w:p w:rsidR="00000000" w:rsidDel="00000000" w:rsidP="00000000" w:rsidRDefault="00000000" w:rsidRPr="00000000" w14:paraId="00000012">
      <w:pPr>
        <w:pStyle w:val="Heading2"/>
        <w:rPr/>
      </w:pPr>
      <w:bookmarkStart w:colFirst="0" w:colLast="0" w:name="_pft6rll391ty" w:id="6"/>
      <w:bookmarkEnd w:id="6"/>
      <w:r w:rsidDel="00000000" w:rsidR="00000000" w:rsidRPr="00000000">
        <w:rPr>
          <w:rtl w:val="0"/>
        </w:rPr>
        <w:t xml:space="preserve">Tijdens het lezen</w:t>
      </w:r>
    </w:p>
    <w:p w:rsidR="00000000" w:rsidDel="00000000" w:rsidP="00000000" w:rsidRDefault="00000000" w:rsidRPr="00000000" w14:paraId="00000013">
      <w:pPr>
        <w:rPr/>
      </w:pPr>
      <w:r w:rsidDel="00000000" w:rsidR="00000000" w:rsidRPr="00000000">
        <w:rPr>
          <w:rFonts w:ascii="Arial Unicode MS" w:cs="Arial Unicode MS" w:eastAsia="Arial Unicode MS" w:hAnsi="Arial Unicode MS"/>
          <w:rtl w:val="0"/>
        </w:rPr>
        <w:t xml:space="preserve">→</w:t>
      </w:r>
      <w:r w:rsidDel="00000000" w:rsidR="00000000" w:rsidRPr="00000000">
        <w:rPr>
          <w:i w:val="1"/>
          <w:rtl w:val="0"/>
        </w:rPr>
        <w:t xml:space="preserve"> Behoud hun interesse tijdens het lezen.</w:t>
      </w:r>
      <w:r w:rsidDel="00000000" w:rsidR="00000000" w:rsidRPr="00000000">
        <w:rPr>
          <w:rtl w:val="0"/>
        </w:rPr>
      </w:r>
    </w:p>
    <w:p w:rsidR="00000000" w:rsidDel="00000000" w:rsidP="00000000" w:rsidRDefault="00000000" w:rsidRPr="00000000" w14:paraId="00000014">
      <w:pPr>
        <w:pStyle w:val="Heading3"/>
        <w:rPr/>
      </w:pPr>
      <w:bookmarkStart w:colFirst="0" w:colLast="0" w:name="_7i3v11nr64p4" w:id="7"/>
      <w:bookmarkEnd w:id="7"/>
      <w:r w:rsidDel="00000000" w:rsidR="00000000" w:rsidRPr="00000000">
        <w:rPr>
          <w:rtl w:val="0"/>
        </w:rPr>
        <w:t xml:space="preserve">Leescarrousel</w:t>
      </w:r>
    </w:p>
    <w:p w:rsidR="00000000" w:rsidDel="00000000" w:rsidP="00000000" w:rsidRDefault="00000000" w:rsidRPr="00000000" w14:paraId="00000015">
      <w:pPr>
        <w:rPr/>
      </w:pPr>
      <w:r w:rsidDel="00000000" w:rsidR="00000000" w:rsidRPr="00000000">
        <w:rPr>
          <w:rtl w:val="0"/>
        </w:rPr>
        <w:t xml:space="preserve">Verdeel de klas in 3 groepen. Iedereen leest het artikel maar elke groep krijgt een andere vraag om te beantwoorden. Ze bespreken het antwoord in groep en vertellen daarna aan de andere groepen de informatie die zij gecapteerd hebben. Houd daarna een kort quizje over het hele artikel om er een ludiek element aan te koppelen. Ik leg het meer in detail uit:</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numPr>
          <w:ilvl w:val="0"/>
          <w:numId w:val="8"/>
        </w:numPr>
        <w:ind w:left="720" w:hanging="360"/>
        <w:rPr>
          <w:u w:val="none"/>
        </w:rPr>
      </w:pPr>
      <w:r w:rsidDel="00000000" w:rsidR="00000000" w:rsidRPr="00000000">
        <w:rPr>
          <w:rtl w:val="0"/>
        </w:rPr>
        <w:t xml:space="preserve">Maak drie groepen. Elke groep fixeert op een andere vraag. </w:t>
      </w:r>
    </w:p>
    <w:p w:rsidR="00000000" w:rsidDel="00000000" w:rsidP="00000000" w:rsidRDefault="00000000" w:rsidRPr="00000000" w14:paraId="00000018">
      <w:pPr>
        <w:numPr>
          <w:ilvl w:val="1"/>
          <w:numId w:val="8"/>
        </w:numPr>
        <w:ind w:left="1440" w:hanging="360"/>
        <w:rPr>
          <w:u w:val="none"/>
        </w:rPr>
      </w:pPr>
      <w:r w:rsidDel="00000000" w:rsidR="00000000" w:rsidRPr="00000000">
        <w:rPr>
          <w:rtl w:val="0"/>
        </w:rPr>
        <w:t xml:space="preserve">groep 1: Welke tips staan in het artikel om de opwarming van het klimaat tegen te gaan? </w:t>
      </w:r>
    </w:p>
    <w:p w:rsidR="00000000" w:rsidDel="00000000" w:rsidP="00000000" w:rsidRDefault="00000000" w:rsidRPr="00000000" w14:paraId="00000019">
      <w:pPr>
        <w:numPr>
          <w:ilvl w:val="1"/>
          <w:numId w:val="8"/>
        </w:numPr>
        <w:ind w:left="1440" w:hanging="360"/>
        <w:rPr>
          <w:u w:val="none"/>
        </w:rPr>
      </w:pPr>
      <w:r w:rsidDel="00000000" w:rsidR="00000000" w:rsidRPr="00000000">
        <w:rPr>
          <w:rtl w:val="0"/>
        </w:rPr>
        <w:t xml:space="preserve">groep 2: Welke acties deed/doet Greta voor het klimaat? </w:t>
      </w:r>
    </w:p>
    <w:p w:rsidR="00000000" w:rsidDel="00000000" w:rsidP="00000000" w:rsidRDefault="00000000" w:rsidRPr="00000000" w14:paraId="0000001A">
      <w:pPr>
        <w:numPr>
          <w:ilvl w:val="1"/>
          <w:numId w:val="8"/>
        </w:numPr>
        <w:ind w:left="1440" w:hanging="360"/>
        <w:rPr>
          <w:u w:val="none"/>
        </w:rPr>
      </w:pPr>
      <w:r w:rsidDel="00000000" w:rsidR="00000000" w:rsidRPr="00000000">
        <w:rPr>
          <w:rtl w:val="0"/>
        </w:rPr>
        <w:t xml:space="preserve">groep 3: Wat is Greta haar superkracht? </w:t>
      </w:r>
    </w:p>
    <w:p w:rsidR="00000000" w:rsidDel="00000000" w:rsidP="00000000" w:rsidRDefault="00000000" w:rsidRPr="00000000" w14:paraId="0000001B">
      <w:pPr>
        <w:numPr>
          <w:ilvl w:val="0"/>
          <w:numId w:val="6"/>
        </w:numPr>
        <w:ind w:left="720" w:hanging="360"/>
        <w:rPr>
          <w:u w:val="none"/>
        </w:rPr>
      </w:pPr>
      <w:r w:rsidDel="00000000" w:rsidR="00000000" w:rsidRPr="00000000">
        <w:rPr>
          <w:rtl w:val="0"/>
        </w:rPr>
        <w:t xml:space="preserve">Maak nieuwe groepen zodat in elke nieuwe groep minstens iemand zit uit de 3 eerdere groepen. Ze vertellen elkaar om beurt wat ze gelezen hebben. De anderen luisteren goed en nemen kort notitie. </w:t>
      </w:r>
    </w:p>
    <w:p w:rsidR="00000000" w:rsidDel="00000000" w:rsidP="00000000" w:rsidRDefault="00000000" w:rsidRPr="00000000" w14:paraId="0000001C">
      <w:pPr>
        <w:numPr>
          <w:ilvl w:val="0"/>
          <w:numId w:val="6"/>
        </w:numPr>
        <w:ind w:left="720" w:hanging="360"/>
        <w:rPr>
          <w:u w:val="none"/>
        </w:rPr>
      </w:pPr>
      <w:r w:rsidDel="00000000" w:rsidR="00000000" w:rsidRPr="00000000">
        <w:rPr>
          <w:rtl w:val="0"/>
        </w:rPr>
        <w:t xml:space="preserve">De cursisten gaan terug naar hun originele groepen voor de quiz. Je houdt een quizje over het artikel. Voorbeeldvragen: </w:t>
      </w:r>
    </w:p>
    <w:p w:rsidR="00000000" w:rsidDel="00000000" w:rsidP="00000000" w:rsidRDefault="00000000" w:rsidRPr="00000000" w14:paraId="0000001D">
      <w:pPr>
        <w:numPr>
          <w:ilvl w:val="1"/>
          <w:numId w:val="6"/>
        </w:numPr>
        <w:ind w:left="1440" w:hanging="360"/>
        <w:rPr>
          <w:u w:val="none"/>
        </w:rPr>
      </w:pPr>
      <w:r w:rsidDel="00000000" w:rsidR="00000000" w:rsidRPr="00000000">
        <w:rPr>
          <w:rtl w:val="0"/>
        </w:rPr>
        <w:t xml:space="preserve">Hoe oud is Greta?</w:t>
      </w:r>
    </w:p>
    <w:p w:rsidR="00000000" w:rsidDel="00000000" w:rsidP="00000000" w:rsidRDefault="00000000" w:rsidRPr="00000000" w14:paraId="0000001E">
      <w:pPr>
        <w:numPr>
          <w:ilvl w:val="1"/>
          <w:numId w:val="6"/>
        </w:numPr>
        <w:ind w:left="1440" w:hanging="360"/>
        <w:rPr>
          <w:u w:val="none"/>
        </w:rPr>
      </w:pPr>
      <w:r w:rsidDel="00000000" w:rsidR="00000000" w:rsidRPr="00000000">
        <w:rPr>
          <w:rtl w:val="0"/>
        </w:rPr>
        <w:t xml:space="preserve">Uit welk land komt ze?</w:t>
      </w:r>
    </w:p>
    <w:p w:rsidR="00000000" w:rsidDel="00000000" w:rsidP="00000000" w:rsidRDefault="00000000" w:rsidRPr="00000000" w14:paraId="0000001F">
      <w:pPr>
        <w:numPr>
          <w:ilvl w:val="1"/>
          <w:numId w:val="6"/>
        </w:numPr>
        <w:ind w:left="1440" w:hanging="360"/>
        <w:rPr>
          <w:u w:val="none"/>
        </w:rPr>
      </w:pPr>
      <w:r w:rsidDel="00000000" w:rsidR="00000000" w:rsidRPr="00000000">
        <w:rPr>
          <w:rtl w:val="0"/>
        </w:rPr>
        <w:t xml:space="preserve">Wat is haar ‘superkracht’?</w:t>
      </w:r>
    </w:p>
    <w:p w:rsidR="00000000" w:rsidDel="00000000" w:rsidP="00000000" w:rsidRDefault="00000000" w:rsidRPr="00000000" w14:paraId="00000020">
      <w:pPr>
        <w:numPr>
          <w:ilvl w:val="1"/>
          <w:numId w:val="6"/>
        </w:numPr>
        <w:ind w:left="1440" w:hanging="360"/>
        <w:rPr>
          <w:u w:val="none"/>
        </w:rPr>
      </w:pPr>
      <w:r w:rsidDel="00000000" w:rsidR="00000000" w:rsidRPr="00000000">
        <w:rPr>
          <w:rtl w:val="0"/>
        </w:rPr>
        <w:t xml:space="preserve">Schrijf een tip op om milieubewuster te zijn. </w:t>
      </w:r>
    </w:p>
    <w:p w:rsidR="00000000" w:rsidDel="00000000" w:rsidP="00000000" w:rsidRDefault="00000000" w:rsidRPr="00000000" w14:paraId="00000021">
      <w:pPr>
        <w:numPr>
          <w:ilvl w:val="1"/>
          <w:numId w:val="6"/>
        </w:numPr>
        <w:ind w:left="1440" w:hanging="360"/>
        <w:rPr>
          <w:u w:val="none"/>
        </w:rPr>
      </w:pPr>
      <w:r w:rsidDel="00000000" w:rsidR="00000000" w:rsidRPr="00000000">
        <w:rPr>
          <w:rtl w:val="0"/>
        </w:rPr>
        <w:t xml:space="preserve">Hoe vraagt ze aandacht van de wereldleiders? </w:t>
      </w:r>
    </w:p>
    <w:p w:rsidR="00000000" w:rsidDel="00000000" w:rsidP="00000000" w:rsidRDefault="00000000" w:rsidRPr="00000000" w14:paraId="00000022">
      <w:pPr>
        <w:numPr>
          <w:ilvl w:val="1"/>
          <w:numId w:val="6"/>
        </w:numPr>
        <w:ind w:left="1440" w:hanging="360"/>
        <w:rPr>
          <w:u w:val="none"/>
        </w:rPr>
      </w:pPr>
      <w:r w:rsidDel="00000000" w:rsidR="00000000" w:rsidRPr="00000000">
        <w:rPr>
          <w:rtl w:val="0"/>
        </w:rPr>
        <w:t xml:space="preserve">Hoe heet de actie in België?</w:t>
      </w:r>
    </w:p>
    <w:p w:rsidR="00000000" w:rsidDel="00000000" w:rsidP="00000000" w:rsidRDefault="00000000" w:rsidRPr="00000000" w14:paraId="00000023">
      <w:pPr>
        <w:numPr>
          <w:ilvl w:val="1"/>
          <w:numId w:val="6"/>
        </w:numPr>
        <w:ind w:left="1440" w:hanging="360"/>
        <w:rPr>
          <w:u w:val="none"/>
        </w:rPr>
      </w:pPr>
      <w:r w:rsidDel="00000000" w:rsidR="00000000" w:rsidRPr="00000000">
        <w:rPr>
          <w:rtl w:val="0"/>
        </w:rPr>
        <w:t xml:space="preserve">...</w:t>
      </w:r>
    </w:p>
    <w:p w:rsidR="00000000" w:rsidDel="00000000" w:rsidP="00000000" w:rsidRDefault="00000000" w:rsidRPr="00000000" w14:paraId="00000024">
      <w:pPr>
        <w:ind w:left="1440" w:firstLine="0"/>
        <w:rPr/>
      </w:pPr>
      <w:r w:rsidDel="00000000" w:rsidR="00000000" w:rsidRPr="00000000">
        <w:rPr>
          <w:rFonts w:ascii="Arial Unicode MS" w:cs="Arial Unicode MS" w:eastAsia="Arial Unicode MS" w:hAnsi="Arial Unicode MS"/>
          <w:rtl w:val="0"/>
        </w:rPr>
        <w:t xml:space="preserve">→ digitale tip: met </w:t>
      </w:r>
      <w:hyperlink r:id="rId8">
        <w:r w:rsidDel="00000000" w:rsidR="00000000" w:rsidRPr="00000000">
          <w:rPr>
            <w:color w:val="1155cc"/>
            <w:u w:val="single"/>
            <w:rtl w:val="0"/>
          </w:rPr>
          <w:t xml:space="preserve">www.kahoot.com</w:t>
        </w:r>
      </w:hyperlink>
      <w:r w:rsidDel="00000000" w:rsidR="00000000" w:rsidRPr="00000000">
        <w:rPr>
          <w:rtl w:val="0"/>
        </w:rPr>
        <w:t xml:space="preserve"> maak je makkelijk digitale quizjes die je kan inzetten in je klas. </w:t>
      </w:r>
    </w:p>
    <w:p w:rsidR="00000000" w:rsidDel="00000000" w:rsidP="00000000" w:rsidRDefault="00000000" w:rsidRPr="00000000" w14:paraId="00000025">
      <w:pPr>
        <w:pStyle w:val="Heading2"/>
        <w:rPr/>
      </w:pPr>
      <w:bookmarkStart w:colFirst="0" w:colLast="0" w:name="_unttvn9it4y7" w:id="8"/>
      <w:bookmarkEnd w:id="8"/>
      <w:r w:rsidDel="00000000" w:rsidR="00000000" w:rsidRPr="00000000">
        <w:rPr>
          <w:rtl w:val="0"/>
        </w:rPr>
        <w:t xml:space="preserve">Na het lezen</w:t>
      </w:r>
    </w:p>
    <w:p w:rsidR="00000000" w:rsidDel="00000000" w:rsidP="00000000" w:rsidRDefault="00000000" w:rsidRPr="00000000" w14:paraId="00000026">
      <w:pPr>
        <w:ind w:left="0" w:firstLine="0"/>
        <w:rPr>
          <w:i w:val="1"/>
        </w:rPr>
      </w:pPr>
      <w:r w:rsidDel="00000000" w:rsidR="00000000" w:rsidRPr="00000000">
        <w:rPr>
          <w:rFonts w:ascii="Arial Unicode MS" w:cs="Arial Unicode MS" w:eastAsia="Arial Unicode MS" w:hAnsi="Arial Unicode MS"/>
          <w:i w:val="1"/>
          <w:rtl w:val="0"/>
        </w:rPr>
        <w:t xml:space="preserve">→ Verwerk samen met hen de gelezen info.</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numPr>
          <w:ilvl w:val="0"/>
          <w:numId w:val="5"/>
        </w:numPr>
        <w:ind w:left="720" w:hanging="360"/>
        <w:rPr>
          <w:u w:val="none"/>
        </w:rPr>
      </w:pPr>
      <w:r w:rsidDel="00000000" w:rsidR="00000000" w:rsidRPr="00000000">
        <w:rPr>
          <w:rtl w:val="0"/>
        </w:rPr>
        <w:t xml:space="preserve">Ga dieper in op het syndroom van Asperger. Bvb. door hen te vragen: </w:t>
      </w:r>
    </w:p>
    <w:p w:rsidR="00000000" w:rsidDel="00000000" w:rsidP="00000000" w:rsidRDefault="00000000" w:rsidRPr="00000000" w14:paraId="00000029">
      <w:pPr>
        <w:numPr>
          <w:ilvl w:val="1"/>
          <w:numId w:val="5"/>
        </w:numPr>
        <w:ind w:left="1440" w:hanging="360"/>
        <w:rPr>
          <w:u w:val="none"/>
        </w:rPr>
      </w:pPr>
      <w:r w:rsidDel="00000000" w:rsidR="00000000" w:rsidRPr="00000000">
        <w:rPr>
          <w:rtl w:val="0"/>
        </w:rPr>
        <w:t xml:space="preserve">Weet je wat autisme is?</w:t>
      </w:r>
    </w:p>
    <w:p w:rsidR="00000000" w:rsidDel="00000000" w:rsidP="00000000" w:rsidRDefault="00000000" w:rsidRPr="00000000" w14:paraId="0000002A">
      <w:pPr>
        <w:numPr>
          <w:ilvl w:val="1"/>
          <w:numId w:val="5"/>
        </w:numPr>
        <w:ind w:left="1440" w:hanging="360"/>
        <w:rPr>
          <w:u w:val="none"/>
        </w:rPr>
      </w:pPr>
      <w:r w:rsidDel="00000000" w:rsidR="00000000" w:rsidRPr="00000000">
        <w:rPr>
          <w:rtl w:val="0"/>
        </w:rPr>
        <w:t xml:space="preserve">Ken je iemand met autisme? </w:t>
      </w:r>
    </w:p>
    <w:p w:rsidR="00000000" w:rsidDel="00000000" w:rsidP="00000000" w:rsidRDefault="00000000" w:rsidRPr="00000000" w14:paraId="0000002B">
      <w:pPr>
        <w:ind w:left="720" w:firstLine="0"/>
        <w:rPr/>
      </w:pPr>
      <w:r w:rsidDel="00000000" w:rsidR="00000000" w:rsidRPr="00000000">
        <w:rPr>
          <w:rFonts w:ascii="Arial Unicode MS" w:cs="Arial Unicode MS" w:eastAsia="Arial Unicode MS" w:hAnsi="Arial Unicode MS"/>
          <w:rtl w:val="0"/>
        </w:rPr>
        <w:t xml:space="preserve">→ zie begeleidend document met achtergrondinformatie om over ‘autisme’ in de klas mee aan de slag te gaan.</w:t>
      </w:r>
    </w:p>
    <w:p w:rsidR="00000000" w:rsidDel="00000000" w:rsidP="00000000" w:rsidRDefault="00000000" w:rsidRPr="00000000" w14:paraId="0000002C">
      <w:pPr>
        <w:numPr>
          <w:ilvl w:val="0"/>
          <w:numId w:val="4"/>
        </w:numPr>
        <w:ind w:left="1440" w:hanging="360"/>
        <w:rPr>
          <w:u w:val="none"/>
        </w:rPr>
      </w:pPr>
      <w:r w:rsidDel="00000000" w:rsidR="00000000" w:rsidRPr="00000000">
        <w:rPr>
          <w:rtl w:val="0"/>
        </w:rPr>
        <w:t xml:space="preserve">Herken je sommige dingen? </w:t>
      </w:r>
    </w:p>
    <w:p w:rsidR="00000000" w:rsidDel="00000000" w:rsidP="00000000" w:rsidRDefault="00000000" w:rsidRPr="00000000" w14:paraId="0000002D">
      <w:pPr>
        <w:numPr>
          <w:ilvl w:val="0"/>
          <w:numId w:val="4"/>
        </w:numPr>
        <w:ind w:left="1440" w:hanging="360"/>
        <w:rPr>
          <w:u w:val="none"/>
        </w:rPr>
      </w:pPr>
      <w:r w:rsidDel="00000000" w:rsidR="00000000" w:rsidRPr="00000000">
        <w:rPr>
          <w:rtl w:val="0"/>
        </w:rPr>
        <w:t xml:space="preserve">Waarmee heb jij het soms moeilijk? </w:t>
      </w:r>
    </w:p>
    <w:p w:rsidR="00000000" w:rsidDel="00000000" w:rsidP="00000000" w:rsidRDefault="00000000" w:rsidRPr="00000000" w14:paraId="0000002E">
      <w:pPr>
        <w:numPr>
          <w:ilvl w:val="0"/>
          <w:numId w:val="4"/>
        </w:numPr>
        <w:ind w:left="1440" w:hanging="360"/>
        <w:rPr>
          <w:u w:val="none"/>
        </w:rPr>
      </w:pPr>
      <w:r w:rsidDel="00000000" w:rsidR="00000000" w:rsidRPr="00000000">
        <w:rPr>
          <w:rtl w:val="0"/>
        </w:rPr>
        <w:t xml:space="preserve">Wat zijn jouw ‘superkrachten’?</w:t>
      </w:r>
    </w:p>
    <w:p w:rsidR="00000000" w:rsidDel="00000000" w:rsidP="00000000" w:rsidRDefault="00000000" w:rsidRPr="00000000" w14:paraId="0000002F">
      <w:pPr>
        <w:ind w:left="0" w:firstLine="0"/>
        <w:rPr/>
      </w:pPr>
      <w:r w:rsidDel="00000000" w:rsidR="00000000" w:rsidRPr="00000000">
        <w:rPr>
          <w:rtl w:val="0"/>
        </w:rPr>
      </w:r>
    </w:p>
    <w:p w:rsidR="00000000" w:rsidDel="00000000" w:rsidP="00000000" w:rsidRDefault="00000000" w:rsidRPr="00000000" w14:paraId="00000030">
      <w:pPr>
        <w:numPr>
          <w:ilvl w:val="0"/>
          <w:numId w:val="9"/>
        </w:numPr>
        <w:ind w:left="720" w:hanging="360"/>
        <w:rPr>
          <w:u w:val="none"/>
        </w:rPr>
      </w:pPr>
      <w:r w:rsidDel="00000000" w:rsidR="00000000" w:rsidRPr="00000000">
        <w:rPr>
          <w:rtl w:val="0"/>
        </w:rPr>
        <w:t xml:space="preserve">Vraag naar hun mening: </w:t>
      </w:r>
    </w:p>
    <w:p w:rsidR="00000000" w:rsidDel="00000000" w:rsidP="00000000" w:rsidRDefault="00000000" w:rsidRPr="00000000" w14:paraId="00000031">
      <w:pPr>
        <w:numPr>
          <w:ilvl w:val="1"/>
          <w:numId w:val="9"/>
        </w:numPr>
        <w:ind w:left="1440" w:hanging="360"/>
        <w:rPr>
          <w:u w:val="none"/>
        </w:rPr>
      </w:pPr>
      <w:r w:rsidDel="00000000" w:rsidR="00000000" w:rsidRPr="00000000">
        <w:rPr>
          <w:rtl w:val="0"/>
        </w:rPr>
        <w:t xml:space="preserve">Wat vind je van Greta?</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t xml:space="preserve">Mogelijke woorden om aan te brengen: </w:t>
      </w:r>
    </w:p>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u w:val="none"/>
        </w:rPr>
      </w:pPr>
      <w:r w:rsidDel="00000000" w:rsidR="00000000" w:rsidRPr="00000000">
        <w:rPr>
          <w:rtl w:val="0"/>
        </w:rPr>
        <w:t xml:space="preserve">een moedig meisje</w:t>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u w:val="none"/>
        </w:rPr>
      </w:pPr>
      <w:r w:rsidDel="00000000" w:rsidR="00000000" w:rsidRPr="00000000">
        <w:rPr>
          <w:rtl w:val="0"/>
        </w:rPr>
        <w:t xml:space="preserve">een aansteller</w:t>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u w:val="none"/>
        </w:rPr>
      </w:pPr>
      <w:r w:rsidDel="00000000" w:rsidR="00000000" w:rsidRPr="00000000">
        <w:rPr>
          <w:rtl w:val="0"/>
        </w:rPr>
        <w:t xml:space="preserve">een doorzetter</w:t>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u w:val="none"/>
        </w:rPr>
      </w:pPr>
      <w:r w:rsidDel="00000000" w:rsidR="00000000" w:rsidRPr="00000000">
        <w:rPr>
          <w:rtl w:val="0"/>
        </w:rPr>
        <w:t xml:space="preserve">een raar meisje</w:t>
      </w:r>
    </w:p>
    <w:p w:rsidR="00000000" w:rsidDel="00000000" w:rsidP="00000000" w:rsidRDefault="00000000" w:rsidRPr="00000000" w14:paraId="00000037">
      <w:pPr>
        <w:ind w:left="0" w:firstLine="0"/>
        <w:rPr/>
      </w:pPr>
      <w:r w:rsidDel="00000000" w:rsidR="00000000" w:rsidRPr="00000000">
        <w:rPr>
          <w:rtl w:val="0"/>
        </w:rPr>
      </w:r>
    </w:p>
    <w:p w:rsidR="00000000" w:rsidDel="00000000" w:rsidP="00000000" w:rsidRDefault="00000000" w:rsidRPr="00000000" w14:paraId="00000038">
      <w:pPr>
        <w:numPr>
          <w:ilvl w:val="0"/>
          <w:numId w:val="7"/>
        </w:numPr>
        <w:ind w:left="1440" w:hanging="360"/>
        <w:rPr>
          <w:u w:val="none"/>
        </w:rPr>
      </w:pPr>
      <w:r w:rsidDel="00000000" w:rsidR="00000000" w:rsidRPr="00000000">
        <w:rPr>
          <w:rtl w:val="0"/>
        </w:rPr>
        <w:t xml:space="preserve">Wat vind je van de acties voor het klimaat?</w:t>
      </w:r>
    </w:p>
    <w:p w:rsidR="00000000" w:rsidDel="00000000" w:rsidP="00000000" w:rsidRDefault="00000000" w:rsidRPr="00000000" w14:paraId="00000039">
      <w:pPr>
        <w:numPr>
          <w:ilvl w:val="0"/>
          <w:numId w:val="7"/>
        </w:numPr>
        <w:ind w:left="1440" w:hanging="360"/>
        <w:rPr>
          <w:u w:val="none"/>
        </w:rPr>
      </w:pPr>
      <w:r w:rsidDel="00000000" w:rsidR="00000000" w:rsidRPr="00000000">
        <w:rPr>
          <w:rtl w:val="0"/>
        </w:rPr>
        <w:t xml:space="preserve">Doe jij ook iets voor het klimaat? </w:t>
      </w:r>
    </w:p>
    <w:p w:rsidR="00000000" w:rsidDel="00000000" w:rsidP="00000000" w:rsidRDefault="00000000" w:rsidRPr="00000000" w14:paraId="0000003A">
      <w:pPr>
        <w:ind w:left="0" w:firstLine="0"/>
        <w:rPr/>
      </w:pPr>
      <w:r w:rsidDel="00000000" w:rsidR="00000000" w:rsidRPr="00000000">
        <w:rPr>
          <w:rFonts w:ascii="Arial Unicode MS" w:cs="Arial Unicode MS" w:eastAsia="Arial Unicode MS" w:hAnsi="Arial Unicode MS"/>
          <w:rtl w:val="0"/>
        </w:rPr>
        <w:t xml:space="preserve">→ Je kan hier ook een stellingenspel van maken. Alle cursisten staan recht. Jij geeft een stelling en de cursisten kiezen een kant. Rechts: Ik ga akkoord. Links: Ik ga niet akkoord. </w:t>
      </w:r>
    </w:p>
    <w:p w:rsidR="00000000" w:rsidDel="00000000" w:rsidP="00000000" w:rsidRDefault="00000000" w:rsidRPr="00000000" w14:paraId="0000003B">
      <w:pPr>
        <w:ind w:left="0" w:firstLine="0"/>
        <w:rPr/>
      </w:pPr>
      <w:r w:rsidDel="00000000" w:rsidR="00000000" w:rsidRPr="00000000">
        <w:rPr>
          <w:rtl w:val="0"/>
        </w:rPr>
      </w:r>
    </w:p>
    <w:sectPr>
      <w:headerReference r:id="rId9" w:type="default"/>
      <w:pgSz w:h="16838" w:w="11906"/>
      <w:pgMar w:bottom="1440.0000000000002" w:top="1440.0000000000002" w:left="1440.0000000000002" w:right="1115.669291338583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rPr/>
    </w:pPr>
    <w:r w:rsidDel="00000000" w:rsidR="00000000" w:rsidRPr="00000000">
      <w:rPr>
        <w:rtl w:val="0"/>
      </w:rPr>
      <w:tab/>
      <w:tab/>
      <w:tab/>
      <w:tab/>
      <w:tab/>
      <w:tab/>
      <w:tab/>
      <w:tab/>
      <w:tab/>
    </w:r>
    <w:r w:rsidDel="00000000" w:rsidR="00000000" w:rsidRPr="00000000">
      <w:drawing>
        <wp:anchor allowOverlap="1" behindDoc="0" distB="114300" distT="114300" distL="114300" distR="114300" hidden="0" layoutInCell="1" locked="0" relativeHeight="0" simplePos="0">
          <wp:simplePos x="0" y="0"/>
          <wp:positionH relativeFrom="column">
            <wp:posOffset>5162550</wp:posOffset>
          </wp:positionH>
          <wp:positionV relativeFrom="paragraph">
            <wp:posOffset>-238124</wp:posOffset>
          </wp:positionV>
          <wp:extent cx="1080721" cy="56197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23555" l="0" r="0" t="24444"/>
                  <a:stretch>
                    <a:fillRect/>
                  </a:stretch>
                </pic:blipFill>
                <pic:spPr>
                  <a:xfrm>
                    <a:off x="0" y="0"/>
                    <a:ext cx="1080721" cy="56197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-628649</wp:posOffset>
          </wp:positionH>
          <wp:positionV relativeFrom="paragraph">
            <wp:posOffset>-295274</wp:posOffset>
          </wp:positionV>
          <wp:extent cx="1071563" cy="557213"/>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2"/>
                  <a:srcRect b="24888" l="0" r="0" t="23111"/>
                  <a:stretch>
                    <a:fillRect/>
                  </a:stretch>
                </pic:blipFill>
                <pic:spPr>
                  <a:xfrm>
                    <a:off x="0" y="0"/>
                    <a:ext cx="1071563" cy="55721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mentimeter.com" TargetMode="External"/><Relationship Id="rId7" Type="http://schemas.openxmlformats.org/officeDocument/2006/relationships/image" Target="media/image3.png"/><Relationship Id="rId8" Type="http://schemas.openxmlformats.org/officeDocument/2006/relationships/hyperlink" Target="http://www.kahoo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